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94FCB" w14:textId="11B93B59" w:rsidR="00833E54" w:rsidRDefault="004D6FAF" w:rsidP="00833E54">
      <w:pPr>
        <w:widowControl/>
        <w:jc w:val="center"/>
        <w:rPr>
          <w:rFonts w:ascii="????? ?? ?????" w:eastAsia="ＭＳ 明朝" w:hAnsi="????? ?? ?????" w:cs="????? ?? ?????" w:hint="eastAsia"/>
          <w:color w:val="000000"/>
          <w:kern w:val="0"/>
          <w:sz w:val="28"/>
          <w:szCs w:val="28"/>
        </w:rPr>
      </w:pPr>
      <w:r>
        <w:rPr>
          <w:rFonts w:ascii="????? ?? ?????" w:eastAsia="ＭＳ 明朝" w:hAnsi="????? ?? ?????" w:cs="????? ?? ?????" w:hint="eastAsia"/>
          <w:color w:val="000000"/>
          <w:kern w:val="0"/>
          <w:sz w:val="28"/>
          <w:szCs w:val="28"/>
        </w:rPr>
        <w:t>水害などの</w:t>
      </w:r>
      <w:r w:rsidR="00832EB3" w:rsidRPr="00833E54">
        <w:rPr>
          <w:rFonts w:ascii="????? ?? ?????" w:eastAsia="ＭＳ 明朝" w:hAnsi="????? ?? ?????" w:cs="????? ?? ?????" w:hint="eastAsia"/>
          <w:color w:val="000000"/>
          <w:kern w:val="0"/>
          <w:sz w:val="28"/>
          <w:szCs w:val="28"/>
        </w:rPr>
        <w:t>発災後行動マニュアル（保護者向け）</w:t>
      </w:r>
    </w:p>
    <w:p w14:paraId="60ADA427" w14:textId="54257C13" w:rsidR="00B10FD2" w:rsidRPr="00833E54" w:rsidRDefault="00B10FD2" w:rsidP="00B10FD2">
      <w:pPr>
        <w:widowControl/>
        <w:jc w:val="right"/>
        <w:rPr>
          <w:rFonts w:ascii="ＭＳ 明朝" w:eastAsia="ＭＳ 明朝" w:hAnsi="ＭＳ 明朝" w:cs="Times New Roman"/>
          <w:kern w:val="0"/>
          <w:sz w:val="28"/>
          <w:szCs w:val="28"/>
        </w:rPr>
      </w:pPr>
      <w:r>
        <w:rPr>
          <w:rFonts w:ascii="????? ?? ?????" w:eastAsia="ＭＳ 明朝" w:hAnsi="????? ?? ?????" w:cs="????? ?? ?????" w:hint="eastAsia"/>
          <w:color w:val="000000"/>
          <w:kern w:val="0"/>
          <w:sz w:val="28"/>
          <w:szCs w:val="28"/>
        </w:rPr>
        <w:t>千代田せいが保育園</w:t>
      </w:r>
      <w:bookmarkStart w:id="0" w:name="_GoBack"/>
      <w:bookmarkEnd w:id="0"/>
    </w:p>
    <w:p w14:paraId="33AA7792" w14:textId="009752CC" w:rsidR="00832EB3" w:rsidRPr="00833E54" w:rsidRDefault="00AD3981" w:rsidP="00833E54">
      <w:pPr>
        <w:widowControl/>
        <w:jc w:val="center"/>
        <w:rPr>
          <w:rFonts w:ascii="Helvetica" w:eastAsia="ＭＳ 明朝" w:hAnsi="Helvetica" w:cs="Times New Roman"/>
          <w:color w:val="000000"/>
          <w:kern w:val="0"/>
          <w:sz w:val="40"/>
          <w:szCs w:val="40"/>
          <w:bdr w:val="single" w:sz="4" w:space="0" w:color="auto"/>
        </w:rPr>
      </w:pPr>
      <w:r>
        <w:rPr>
          <w:rFonts w:ascii="Helvetica" w:eastAsia="ＭＳ 明朝" w:hAnsi="Helvetica" w:cs="Times New Roman" w:hint="eastAsia"/>
          <w:color w:val="000000"/>
          <w:kern w:val="0"/>
          <w:sz w:val="40"/>
          <w:szCs w:val="40"/>
          <w:bdr w:val="single" w:sz="4" w:space="0" w:color="auto"/>
        </w:rPr>
        <w:t>もし河川が氾濫しそうになったら</w:t>
      </w:r>
    </w:p>
    <w:p w14:paraId="2DB9DA02" w14:textId="0B88A38A" w:rsidR="003B3631" w:rsidRPr="00833E54" w:rsidRDefault="00AD3981" w:rsidP="003B3631">
      <w:pPr>
        <w:widowControl/>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千代田区は</w:t>
      </w:r>
      <w:r>
        <w:rPr>
          <w:rFonts w:ascii="Helvetica" w:eastAsia="ＭＳ 明朝" w:hAnsi="Helvetica" w:cs="Times New Roman" w:hint="eastAsia"/>
          <w:color w:val="000000"/>
          <w:kern w:val="0"/>
          <w:sz w:val="22"/>
          <w:szCs w:val="22"/>
        </w:rPr>
        <w:t>2019</w:t>
      </w:r>
      <w:r>
        <w:rPr>
          <w:rFonts w:ascii="Helvetica" w:eastAsia="ＭＳ 明朝" w:hAnsi="Helvetica" w:cs="Times New Roman" w:hint="eastAsia"/>
          <w:color w:val="000000"/>
          <w:kern w:val="0"/>
          <w:sz w:val="22"/>
          <w:szCs w:val="22"/>
        </w:rPr>
        <w:t>年</w:t>
      </w:r>
      <w:r>
        <w:rPr>
          <w:rFonts w:ascii="Helvetica" w:eastAsia="ＭＳ 明朝" w:hAnsi="Helvetica" w:cs="Times New Roman" w:hint="eastAsia"/>
          <w:color w:val="000000"/>
          <w:kern w:val="0"/>
          <w:sz w:val="22"/>
          <w:szCs w:val="22"/>
        </w:rPr>
        <w:t>9</w:t>
      </w:r>
      <w:r>
        <w:rPr>
          <w:rFonts w:ascii="Helvetica" w:eastAsia="ＭＳ 明朝" w:hAnsi="Helvetica" w:cs="Times New Roman" w:hint="eastAsia"/>
          <w:color w:val="000000"/>
          <w:kern w:val="0"/>
          <w:sz w:val="22"/>
          <w:szCs w:val="22"/>
        </w:rPr>
        <w:t>月、神田川および荒川の氾濫を想定したハザードマップを区民に配布しました。それによると、荒川の堤防が決壊すると保育園のある場所は３メートル水没します。保育園では、大雨などでその危険性が高まった時点で、千代田区教育委員会と連携の上、登園を控えてもらうようにお知らせします。利用者が園にいない状態になることが最善だからです。そのお知らせは、段階を踏みます。雨量の予報などで水害発災の可能性の小さい段階から、予告しながらお知らせします。</w:t>
      </w:r>
    </w:p>
    <w:p w14:paraId="4DED3A85" w14:textId="77777777" w:rsidR="003B3631" w:rsidRPr="00833E54" w:rsidRDefault="003B3631" w:rsidP="003B3631">
      <w:pPr>
        <w:widowControl/>
        <w:jc w:val="left"/>
        <w:rPr>
          <w:rFonts w:ascii="Helvetica" w:eastAsia="ＭＳ 明朝" w:hAnsi="Helvetica" w:cs="Times New Roman"/>
          <w:color w:val="000000"/>
          <w:kern w:val="0"/>
          <w:sz w:val="22"/>
          <w:szCs w:val="22"/>
        </w:rPr>
      </w:pPr>
    </w:p>
    <w:p w14:paraId="20EAD836" w14:textId="1EE15348" w:rsidR="00832EB3" w:rsidRPr="00833E54" w:rsidRDefault="00AD3981" w:rsidP="00832EB3">
      <w:pPr>
        <w:pStyle w:val="a3"/>
        <w:widowControl/>
        <w:numPr>
          <w:ilvl w:val="0"/>
          <w:numId w:val="1"/>
        </w:numPr>
        <w:ind w:leftChars="0"/>
        <w:jc w:val="left"/>
        <w:rPr>
          <w:rFonts w:ascii="Helvetica" w:eastAsia="ＭＳ 明朝" w:hAnsi="Helvetica" w:cs="Times New Roman"/>
          <w:color w:val="000000"/>
          <w:kern w:val="0"/>
          <w:sz w:val="28"/>
          <w:szCs w:val="28"/>
          <w:bdr w:val="single" w:sz="4" w:space="0" w:color="auto"/>
        </w:rPr>
      </w:pPr>
      <w:r>
        <w:rPr>
          <w:rFonts w:ascii="Helvetica" w:eastAsia="ＭＳ 明朝" w:hAnsi="Helvetica" w:cs="Times New Roman" w:hint="eastAsia"/>
          <w:color w:val="000000"/>
          <w:kern w:val="0"/>
          <w:sz w:val="28"/>
          <w:szCs w:val="28"/>
          <w:bdr w:val="single" w:sz="4" w:space="0" w:color="auto"/>
        </w:rPr>
        <w:t>園児が家庭にいるときは自宅に待機していただきます</w:t>
      </w:r>
    </w:p>
    <w:p w14:paraId="69FA9D1F" w14:textId="1FD3E842" w:rsidR="00832EB3" w:rsidRDefault="00AD3981" w:rsidP="00832EB3">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河川の氾濫までには時間がかかります。その可能性がある段階が登園前なら自宅で待機してもらうことになります。</w:t>
      </w:r>
    </w:p>
    <w:p w14:paraId="1F81EF6A" w14:textId="649F455C" w:rsidR="00AD3981" w:rsidRPr="00833E54" w:rsidRDefault="00AD3981" w:rsidP="00832EB3">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天気予報などで最新の情報を入手できるようにして、安全確保を最優先してください。</w:t>
      </w:r>
    </w:p>
    <w:p w14:paraId="4E6A992F" w14:textId="62E6D392" w:rsidR="00832EB3" w:rsidRPr="00833E54" w:rsidRDefault="003B3631" w:rsidP="00832EB3">
      <w:pPr>
        <w:pStyle w:val="a3"/>
        <w:widowControl/>
        <w:numPr>
          <w:ilvl w:val="0"/>
          <w:numId w:val="1"/>
        </w:numPr>
        <w:ind w:leftChars="0"/>
        <w:jc w:val="left"/>
        <w:rPr>
          <w:rFonts w:ascii="Helvetica" w:eastAsia="ＭＳ 明朝" w:hAnsi="Helvetica" w:cs="Times New Roman"/>
          <w:color w:val="000000"/>
          <w:kern w:val="0"/>
          <w:sz w:val="28"/>
          <w:szCs w:val="28"/>
          <w:bdr w:val="single" w:sz="4" w:space="0" w:color="auto"/>
        </w:rPr>
      </w:pPr>
      <w:r w:rsidRPr="00833E54">
        <w:rPr>
          <w:rFonts w:ascii="Helvetica" w:eastAsia="ＭＳ 明朝" w:hAnsi="Helvetica" w:cs="Times New Roman"/>
          <w:color w:val="000000"/>
          <w:kern w:val="0"/>
          <w:sz w:val="28"/>
          <w:szCs w:val="28"/>
          <w:bdr w:val="single" w:sz="4" w:space="0" w:color="auto"/>
        </w:rPr>
        <w:t>園のホームページ「園からのニュース」を見てください。</w:t>
      </w:r>
    </w:p>
    <w:p w14:paraId="6A8381A1" w14:textId="43BE6BA6" w:rsidR="00832EB3" w:rsidRDefault="00AD3981" w:rsidP="00832EB3">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子どもが園にいる状況のときに危険な状態になったら、速やかなお迎えをお願いします。</w:t>
      </w:r>
    </w:p>
    <w:p w14:paraId="7B3491A6" w14:textId="1B81E464" w:rsidR="00AD3981" w:rsidRPr="00833E54" w:rsidRDefault="00AD3981" w:rsidP="00832EB3">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大雨などの自然災害の場合は、逐一、園のホームページで情報を発信しますので、インターネットで常に確認できるようにしておいてください。</w:t>
      </w:r>
    </w:p>
    <w:p w14:paraId="5210EA5C" w14:textId="232535AB" w:rsidR="00832EB3" w:rsidRPr="00833E54" w:rsidRDefault="00AD3981" w:rsidP="00832EB3">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暴風や火災など他の災害と重なって、</w:t>
      </w:r>
      <w:r w:rsidR="003B3631" w:rsidRPr="00833E54">
        <w:rPr>
          <w:rFonts w:ascii="Helvetica" w:eastAsia="ＭＳ 明朝" w:hAnsi="Helvetica" w:cs="Times New Roman"/>
          <w:color w:val="000000"/>
          <w:kern w:val="0"/>
          <w:sz w:val="22"/>
          <w:szCs w:val="22"/>
        </w:rPr>
        <w:t>ＳＮＳ中継器の破損停電などでインターネットが通じないこともあるので、ＮＴＴの災害伝言ダイヤル【１７１】</w:t>
      </w:r>
      <w:r w:rsidR="00833E54" w:rsidRPr="00833E54">
        <w:rPr>
          <w:rFonts w:ascii="Helvetica" w:eastAsia="ＭＳ 明朝" w:hAnsi="Helvetica" w:cs="Times New Roman" w:hint="eastAsia"/>
          <w:color w:val="000000"/>
          <w:kern w:val="0"/>
          <w:sz w:val="22"/>
          <w:szCs w:val="22"/>
        </w:rPr>
        <w:t>（注</w:t>
      </w:r>
      <w:r w:rsidR="00493CC1" w:rsidRPr="00833E54">
        <w:rPr>
          <w:rFonts w:ascii="Helvetica" w:eastAsia="ＭＳ 明朝" w:hAnsi="Helvetica" w:cs="Times New Roman" w:hint="eastAsia"/>
          <w:color w:val="000000"/>
          <w:kern w:val="0"/>
          <w:sz w:val="22"/>
          <w:szCs w:val="22"/>
        </w:rPr>
        <w:t>１）</w:t>
      </w:r>
      <w:r w:rsidR="00833E54" w:rsidRPr="00833E54">
        <w:rPr>
          <w:rFonts w:ascii="Helvetica" w:eastAsia="ＭＳ 明朝" w:hAnsi="Helvetica" w:cs="Times New Roman" w:hint="eastAsia"/>
          <w:color w:val="000000"/>
          <w:kern w:val="0"/>
          <w:sz w:val="22"/>
          <w:szCs w:val="22"/>
        </w:rPr>
        <w:t>でも</w:t>
      </w:r>
      <w:r w:rsidR="003B3631" w:rsidRPr="00833E54">
        <w:rPr>
          <w:rFonts w:ascii="Helvetica" w:eastAsia="ＭＳ 明朝" w:hAnsi="Helvetica" w:cs="Times New Roman"/>
          <w:color w:val="000000"/>
          <w:kern w:val="0"/>
          <w:sz w:val="22"/>
          <w:szCs w:val="22"/>
        </w:rPr>
        <w:t>園の状況を定期的に録音します。</w:t>
      </w:r>
    </w:p>
    <w:p w14:paraId="6DFBA256" w14:textId="77777777" w:rsidR="003B3631" w:rsidRPr="00833E54" w:rsidRDefault="003B3631" w:rsidP="00832EB3">
      <w:pPr>
        <w:pStyle w:val="a3"/>
        <w:widowControl/>
        <w:numPr>
          <w:ilvl w:val="1"/>
          <w:numId w:val="1"/>
        </w:numPr>
        <w:ind w:leftChars="0"/>
        <w:jc w:val="left"/>
        <w:rPr>
          <w:rFonts w:ascii="Helvetica" w:eastAsia="ＭＳ 明朝" w:hAnsi="Helvetica" w:cs="Times New Roman"/>
          <w:color w:val="000000"/>
          <w:kern w:val="0"/>
          <w:sz w:val="22"/>
          <w:szCs w:val="22"/>
        </w:rPr>
      </w:pPr>
      <w:r w:rsidRPr="00833E54">
        <w:rPr>
          <w:rFonts w:ascii="Helvetica" w:eastAsia="ＭＳ 明朝" w:hAnsi="Helvetica" w:cs="Times New Roman"/>
          <w:color w:val="000000"/>
          <w:kern w:val="0"/>
          <w:sz w:val="22"/>
          <w:szCs w:val="22"/>
        </w:rPr>
        <w:t>併せて、学校や会社にいる他の家族の安否情報を確認しましょう。</w:t>
      </w:r>
    </w:p>
    <w:p w14:paraId="4C4F640E" w14:textId="3132B1D6" w:rsidR="00833E54" w:rsidRPr="00833E54" w:rsidRDefault="00AD3981" w:rsidP="00832EB3">
      <w:pPr>
        <w:pStyle w:val="a3"/>
        <w:widowControl/>
        <w:numPr>
          <w:ilvl w:val="0"/>
          <w:numId w:val="1"/>
        </w:numPr>
        <w:ind w:leftChars="0"/>
        <w:jc w:val="left"/>
        <w:rPr>
          <w:rFonts w:ascii="Helvetica" w:eastAsia="ＭＳ 明朝" w:hAnsi="Helvetica" w:cs="Times New Roman"/>
          <w:color w:val="000000"/>
          <w:kern w:val="0"/>
          <w:sz w:val="28"/>
          <w:szCs w:val="28"/>
          <w:bdr w:val="single" w:sz="4" w:space="0" w:color="auto"/>
        </w:rPr>
      </w:pPr>
      <w:r>
        <w:rPr>
          <w:rFonts w:ascii="Helvetica" w:eastAsia="ＭＳ 明朝" w:hAnsi="Helvetica" w:cs="Times New Roman"/>
          <w:color w:val="000000"/>
          <w:kern w:val="0"/>
          <w:sz w:val="28"/>
          <w:szCs w:val="28"/>
          <w:bdr w:val="single" w:sz="4" w:space="0" w:color="auto"/>
        </w:rPr>
        <w:t>自宅の</w:t>
      </w:r>
      <w:r>
        <w:rPr>
          <w:rFonts w:ascii="Helvetica" w:eastAsia="ＭＳ 明朝" w:hAnsi="Helvetica" w:cs="Times New Roman" w:hint="eastAsia"/>
          <w:color w:val="000000"/>
          <w:kern w:val="0"/>
          <w:sz w:val="28"/>
          <w:szCs w:val="28"/>
          <w:bdr w:val="single" w:sz="4" w:space="0" w:color="auto"/>
        </w:rPr>
        <w:t>被災を予想して高い場所か遠くへ避難します</w:t>
      </w:r>
    </w:p>
    <w:p w14:paraId="698FB20E" w14:textId="60EA5A46" w:rsidR="00832EB3" w:rsidRPr="00833E54" w:rsidRDefault="00AD3981" w:rsidP="00833E54">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水害は広域に及びます。自宅の被災を予想して、安全な場所へ避難してください。</w:t>
      </w:r>
    </w:p>
    <w:p w14:paraId="48AEA3D1" w14:textId="763C32C9" w:rsidR="00832EB3" w:rsidRPr="00833E54" w:rsidRDefault="00D81454" w:rsidP="00832EB3">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水害の場合は、保育園は避難場所になり得ません。</w:t>
      </w:r>
    </w:p>
    <w:p w14:paraId="6ECF75DE" w14:textId="47EB2C71" w:rsidR="00832EB3" w:rsidRPr="00833E54" w:rsidRDefault="00D81454" w:rsidP="003B3631">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自宅も被災する可能性が高いときは、家族や親戚で避難場所を決めておきましょう。</w:t>
      </w:r>
    </w:p>
    <w:p w14:paraId="27E9C9E6" w14:textId="09FAEC09" w:rsidR="00832EB3" w:rsidRPr="00833E54" w:rsidRDefault="00D81454" w:rsidP="003B3631">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自宅が高い場所でも、そこからしばらく外へ出られないことを想定してください。</w:t>
      </w:r>
    </w:p>
    <w:p w14:paraId="4EF346F5" w14:textId="74881B8C" w:rsidR="00832EB3" w:rsidRPr="00833E54" w:rsidRDefault="00D81454" w:rsidP="003B3631">
      <w:pPr>
        <w:pStyle w:val="a3"/>
        <w:widowControl/>
        <w:numPr>
          <w:ilvl w:val="0"/>
          <w:numId w:val="1"/>
        </w:numPr>
        <w:ind w:leftChars="0"/>
        <w:jc w:val="left"/>
        <w:rPr>
          <w:rFonts w:ascii="Helvetica" w:eastAsia="ＭＳ 明朝" w:hAnsi="Helvetica" w:cs="Times New Roman"/>
          <w:color w:val="000000"/>
          <w:kern w:val="0"/>
          <w:sz w:val="28"/>
          <w:szCs w:val="28"/>
          <w:bdr w:val="single" w:sz="4" w:space="0" w:color="auto"/>
        </w:rPr>
      </w:pPr>
      <w:r>
        <w:rPr>
          <w:rFonts w:ascii="Helvetica" w:eastAsia="ＭＳ 明朝" w:hAnsi="Helvetica" w:cs="Times New Roman" w:hint="eastAsia"/>
          <w:color w:val="000000"/>
          <w:kern w:val="0"/>
          <w:sz w:val="28"/>
          <w:szCs w:val="28"/>
          <w:bdr w:val="single" w:sz="4" w:space="0" w:color="auto"/>
        </w:rPr>
        <w:t>避難生活に必要なものの準備は万全ですか</w:t>
      </w:r>
    </w:p>
    <w:p w14:paraId="25D91373" w14:textId="77777777" w:rsidR="00D81454" w:rsidRDefault="00D81454" w:rsidP="00D81454">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自宅が床上浸水したとき、復旧には長い期間がかかる可能性があります。</w:t>
      </w:r>
    </w:p>
    <w:p w14:paraId="2B5DBDB3" w14:textId="13CBEA43" w:rsidR="00832EB3" w:rsidRPr="00D81454" w:rsidRDefault="00D81454" w:rsidP="00D81454">
      <w:pPr>
        <w:pStyle w:val="a3"/>
        <w:widowControl/>
        <w:numPr>
          <w:ilvl w:val="1"/>
          <w:numId w:val="1"/>
        </w:numPr>
        <w:ind w:leftChars="0"/>
        <w:jc w:val="left"/>
        <w:rPr>
          <w:rFonts w:ascii="Helvetica" w:eastAsia="ＭＳ 明朝" w:hAnsi="Helvetica" w:cs="Times New Roman"/>
          <w:color w:val="000000"/>
          <w:kern w:val="0"/>
          <w:sz w:val="22"/>
          <w:szCs w:val="22"/>
        </w:rPr>
      </w:pPr>
      <w:r w:rsidRPr="00D81454">
        <w:rPr>
          <w:rFonts w:ascii="Helvetica" w:eastAsia="ＭＳ 明朝" w:hAnsi="Helvetica" w:cs="Times New Roman" w:hint="eastAsia"/>
          <w:color w:val="000000"/>
          <w:kern w:val="0"/>
          <w:sz w:val="22"/>
          <w:szCs w:val="22"/>
        </w:rPr>
        <w:t>汚れや悪臭など衛生面の対策も不可欠です。</w:t>
      </w:r>
    </w:p>
    <w:p w14:paraId="464349CE" w14:textId="0CB5D903" w:rsidR="00832EB3" w:rsidRPr="00833E54" w:rsidRDefault="003B3631" w:rsidP="003B3631">
      <w:pPr>
        <w:pStyle w:val="a3"/>
        <w:widowControl/>
        <w:numPr>
          <w:ilvl w:val="1"/>
          <w:numId w:val="1"/>
        </w:numPr>
        <w:ind w:leftChars="0"/>
        <w:jc w:val="left"/>
        <w:rPr>
          <w:rFonts w:ascii="Helvetica" w:eastAsia="ＭＳ 明朝" w:hAnsi="Helvetica" w:cs="Times New Roman"/>
          <w:color w:val="000000"/>
          <w:kern w:val="0"/>
          <w:sz w:val="22"/>
          <w:szCs w:val="22"/>
        </w:rPr>
      </w:pPr>
      <w:r w:rsidRPr="00833E54">
        <w:rPr>
          <w:rFonts w:ascii="Helvetica" w:eastAsia="ＭＳ 明朝" w:hAnsi="Helvetica" w:cs="Times New Roman"/>
          <w:color w:val="000000"/>
          <w:kern w:val="0"/>
          <w:sz w:val="22"/>
          <w:szCs w:val="22"/>
        </w:rPr>
        <w:lastRenderedPageBreak/>
        <w:t>会社</w:t>
      </w:r>
      <w:r w:rsidR="00D81454">
        <w:rPr>
          <w:rFonts w:ascii="Helvetica" w:eastAsia="ＭＳ 明朝" w:hAnsi="Helvetica" w:cs="Times New Roman" w:hint="eastAsia"/>
          <w:color w:val="000000"/>
          <w:kern w:val="0"/>
          <w:sz w:val="22"/>
          <w:szCs w:val="22"/>
        </w:rPr>
        <w:t>や親戚宅、ホテルなどでの避難生活が必要になります。</w:t>
      </w:r>
    </w:p>
    <w:p w14:paraId="1E732C25" w14:textId="5FBD1897" w:rsidR="00832EB3" w:rsidRPr="00833E54" w:rsidRDefault="00D81454" w:rsidP="003B3631">
      <w:pPr>
        <w:pStyle w:val="a3"/>
        <w:widowControl/>
        <w:numPr>
          <w:ilvl w:val="0"/>
          <w:numId w:val="1"/>
        </w:numPr>
        <w:ind w:leftChars="0"/>
        <w:jc w:val="left"/>
        <w:rPr>
          <w:rFonts w:ascii="Helvetica" w:eastAsia="ＭＳ 明朝" w:hAnsi="Helvetica" w:cs="Times New Roman"/>
          <w:color w:val="000000"/>
          <w:kern w:val="0"/>
          <w:sz w:val="28"/>
          <w:szCs w:val="28"/>
          <w:bdr w:val="single" w:sz="4" w:space="0" w:color="auto"/>
        </w:rPr>
      </w:pPr>
      <w:r>
        <w:rPr>
          <w:rFonts w:ascii="Helvetica" w:eastAsia="ＭＳ 明朝" w:hAnsi="Helvetica" w:cs="Times New Roman"/>
          <w:color w:val="000000"/>
          <w:kern w:val="0"/>
          <w:sz w:val="28"/>
          <w:szCs w:val="28"/>
          <w:bdr w:val="single" w:sz="4" w:space="0" w:color="auto"/>
        </w:rPr>
        <w:t>保育園の</w:t>
      </w:r>
      <w:r w:rsidR="00D913E5">
        <w:rPr>
          <w:rFonts w:ascii="Helvetica" w:eastAsia="ＭＳ 明朝" w:hAnsi="Helvetica" w:cs="Times New Roman" w:hint="eastAsia"/>
          <w:color w:val="000000"/>
          <w:kern w:val="0"/>
          <w:sz w:val="28"/>
          <w:szCs w:val="28"/>
          <w:bdr w:val="single" w:sz="4" w:space="0" w:color="auto"/>
        </w:rPr>
        <w:t>防災と</w:t>
      </w:r>
      <w:r>
        <w:rPr>
          <w:rFonts w:ascii="Helvetica" w:eastAsia="ＭＳ 明朝" w:hAnsi="Helvetica" w:cs="Times New Roman" w:hint="eastAsia"/>
          <w:color w:val="000000"/>
          <w:kern w:val="0"/>
          <w:sz w:val="28"/>
          <w:szCs w:val="28"/>
          <w:bdr w:val="single" w:sz="4" w:space="0" w:color="auto"/>
        </w:rPr>
        <w:t>復旧</w:t>
      </w:r>
      <w:r w:rsidR="003B3631" w:rsidRPr="00833E54">
        <w:rPr>
          <w:rFonts w:ascii="Helvetica" w:eastAsia="ＭＳ 明朝" w:hAnsi="Helvetica" w:cs="Times New Roman"/>
          <w:color w:val="000000"/>
          <w:kern w:val="0"/>
          <w:sz w:val="28"/>
          <w:szCs w:val="28"/>
          <w:bdr w:val="single" w:sz="4" w:space="0" w:color="auto"/>
        </w:rPr>
        <w:t>について</w:t>
      </w:r>
    </w:p>
    <w:p w14:paraId="5967985C" w14:textId="6902484A" w:rsidR="00D913E5" w:rsidRDefault="00D913E5" w:rsidP="003B3631">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１階の浸水を想定して、２階以上に必要な物資を移動し終えて職員は撤退します。</w:t>
      </w:r>
    </w:p>
    <w:p w14:paraId="179C1FEB" w14:textId="647C190B" w:rsidR="00D913E5" w:rsidRDefault="00D913E5" w:rsidP="003B3631">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あらかじめ出来るだけ浸水を防ぐための処置をします。</w:t>
      </w:r>
    </w:p>
    <w:p w14:paraId="07D9955D" w14:textId="1535AAEF" w:rsidR="00D913E5" w:rsidRDefault="00D913E5" w:rsidP="003B3631">
      <w:pPr>
        <w:pStyle w:val="a3"/>
        <w:widowControl/>
        <w:numPr>
          <w:ilvl w:val="1"/>
          <w:numId w:val="1"/>
        </w:numPr>
        <w:ind w:leftChars="0"/>
        <w:jc w:val="lef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被災状況によりますが、保育ができる状態（注３）への復旧を行います。</w:t>
      </w:r>
    </w:p>
    <w:p w14:paraId="08A63A00" w14:textId="003F8B32" w:rsidR="00833E54" w:rsidRPr="00833E54" w:rsidRDefault="00833E54" w:rsidP="00833E54">
      <w:pPr>
        <w:pStyle w:val="a3"/>
        <w:widowControl/>
        <w:ind w:leftChars="0" w:left="1440"/>
        <w:jc w:val="left"/>
        <w:rPr>
          <w:rFonts w:ascii="Helvetica" w:eastAsia="ＭＳ 明朝" w:hAnsi="Helvetica" w:cs="Times New Roman"/>
          <w:color w:val="000000"/>
          <w:kern w:val="0"/>
          <w:sz w:val="22"/>
          <w:szCs w:val="22"/>
        </w:rPr>
      </w:pPr>
    </w:p>
    <w:p w14:paraId="60BF5622" w14:textId="45DA2FA9" w:rsidR="00833E54" w:rsidRPr="00833E54" w:rsidRDefault="00D913E5" w:rsidP="00833E54">
      <w:pPr>
        <w:pStyle w:val="a3"/>
        <w:widowControl/>
        <w:ind w:leftChars="0" w:left="1440"/>
        <w:jc w:val="left"/>
        <w:rPr>
          <w:rFonts w:ascii="Helvetica" w:eastAsia="ＭＳ 明朝" w:hAnsi="Helvetica" w:cs="Times New Roman"/>
          <w:color w:val="000000"/>
          <w:kern w:val="0"/>
          <w:sz w:val="22"/>
          <w:szCs w:val="22"/>
        </w:rPr>
      </w:pPr>
      <w:r>
        <w:rPr>
          <w:rFonts w:ascii="Helvetica" w:eastAsia="ＭＳ 明朝" w:hAnsi="Helvetica" w:cs="Times New Roman" w:hint="eastAsia"/>
          <w:noProof/>
          <w:color w:val="000000"/>
          <w:kern w:val="0"/>
          <w:sz w:val="22"/>
          <w:szCs w:val="22"/>
        </w:rPr>
        <mc:AlternateContent>
          <mc:Choice Requires="wps">
            <w:drawing>
              <wp:anchor distT="0" distB="0" distL="114300" distR="114300" simplePos="0" relativeHeight="251659264" behindDoc="0" locked="0" layoutInCell="1" allowOverlap="1" wp14:anchorId="73189275" wp14:editId="0FC09BBE">
                <wp:simplePos x="0" y="0"/>
                <wp:positionH relativeFrom="column">
                  <wp:posOffset>-76200</wp:posOffset>
                </wp:positionH>
                <wp:positionV relativeFrom="paragraph">
                  <wp:posOffset>254000</wp:posOffset>
                </wp:positionV>
                <wp:extent cx="6096000" cy="1524000"/>
                <wp:effectExtent l="0" t="0" r="25400" b="25400"/>
                <wp:wrapSquare wrapText="bothSides"/>
                <wp:docPr id="1" name="テキスト 1"/>
                <wp:cNvGraphicFramePr/>
                <a:graphic xmlns:a="http://schemas.openxmlformats.org/drawingml/2006/main">
                  <a:graphicData uri="http://schemas.microsoft.com/office/word/2010/wordprocessingShape">
                    <wps:wsp>
                      <wps:cNvSpPr txBox="1"/>
                      <wps:spPr>
                        <a:xfrm>
                          <a:off x="0" y="0"/>
                          <a:ext cx="6096000" cy="1524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CFEEA6" w14:textId="77777777" w:rsidR="00D81454" w:rsidRPr="00833E54" w:rsidRDefault="00D81454" w:rsidP="00833E54">
                            <w:pPr>
                              <w:widowControl/>
                              <w:jc w:val="left"/>
                              <w:rPr>
                                <w:rFonts w:ascii="Helvetica" w:eastAsia="ＭＳ 明朝" w:hAnsi="Helvetica" w:cs="Times New Roman"/>
                                <w:color w:val="000000"/>
                                <w:kern w:val="0"/>
                                <w:sz w:val="22"/>
                                <w:szCs w:val="22"/>
                              </w:rPr>
                            </w:pPr>
                            <w:r>
                              <w:rPr>
                                <w:rFonts w:hint="eastAsia"/>
                              </w:rPr>
                              <w:t>（</w:t>
                            </w:r>
                            <w:r w:rsidRPr="00833E54">
                              <w:rPr>
                                <w:rFonts w:ascii="Helvetica" w:eastAsia="ＭＳ 明朝" w:hAnsi="Helvetica" w:cs="Times New Roman" w:hint="eastAsia"/>
                                <w:color w:val="000000"/>
                                <w:kern w:val="0"/>
                                <w:sz w:val="22"/>
                                <w:szCs w:val="22"/>
                              </w:rPr>
                              <w:t>注１）</w:t>
                            </w:r>
                            <w:r w:rsidRPr="00833E54">
                              <w:rPr>
                                <w:rFonts w:ascii="Helvetica" w:eastAsia="ＭＳ 明朝" w:hAnsi="Helvetica" w:cs="Times New Roman"/>
                                <w:color w:val="000000"/>
                                <w:kern w:val="0"/>
                                <w:sz w:val="22"/>
                                <w:szCs w:val="22"/>
                              </w:rPr>
                              <w:t>ＮＴＴの災害伝言ダイヤル【１７１】</w:t>
                            </w:r>
                            <w:r w:rsidRPr="00833E54">
                              <w:rPr>
                                <w:rFonts w:ascii="Helvetica" w:eastAsia="ＭＳ 明朝" w:hAnsi="Helvetica" w:cs="Times New Roman" w:hint="eastAsia"/>
                                <w:color w:val="000000"/>
                                <w:kern w:val="0"/>
                                <w:sz w:val="22"/>
                                <w:szCs w:val="22"/>
                              </w:rPr>
                              <w:t>・・・カードをお配りします。財布や定期券などに入れて、いつも持っていてください。操作に慣れておきましょう。保育園からの録音は職員の練習のために毎月１、</w:t>
                            </w:r>
                            <w:r w:rsidRPr="00833E54">
                              <w:rPr>
                                <w:rFonts w:ascii="Helvetica" w:eastAsia="ＭＳ 明朝" w:hAnsi="Helvetica" w:cs="Times New Roman" w:hint="eastAsia"/>
                                <w:color w:val="000000"/>
                                <w:kern w:val="0"/>
                                <w:sz w:val="22"/>
                                <w:szCs w:val="22"/>
                              </w:rPr>
                              <w:t>15</w:t>
                            </w:r>
                            <w:r w:rsidRPr="00833E54">
                              <w:rPr>
                                <w:rFonts w:ascii="Helvetica" w:eastAsia="ＭＳ 明朝" w:hAnsi="Helvetica" w:cs="Times New Roman" w:hint="eastAsia"/>
                                <w:color w:val="000000"/>
                                <w:kern w:val="0"/>
                                <w:sz w:val="22"/>
                                <w:szCs w:val="22"/>
                              </w:rPr>
                              <w:t>日の午後２時に録音します。</w:t>
                            </w:r>
                          </w:p>
                          <w:p w14:paraId="47F5353B" w14:textId="63FB0E72" w:rsidR="00D81454" w:rsidRPr="00D913E5" w:rsidRDefault="00D913E5" w:rsidP="00833E54">
                            <w:pPr>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（注３）保育ができる状態</w:t>
                            </w:r>
                            <w:r w:rsidR="00D81454" w:rsidRPr="00833E54">
                              <w:rPr>
                                <w:rFonts w:ascii="Helvetica" w:eastAsia="ＭＳ 明朝" w:hAnsi="Helvetica" w:cs="Times New Roman" w:hint="eastAsia"/>
                                <w:color w:val="000000"/>
                                <w:kern w:val="0"/>
                                <w:sz w:val="22"/>
                                <w:szCs w:val="22"/>
                              </w:rPr>
                              <w:t>・・・</w:t>
                            </w:r>
                            <w:r>
                              <w:rPr>
                                <w:rFonts w:ascii="Helvetica" w:eastAsia="ＭＳ 明朝" w:hAnsi="Helvetica" w:cs="Times New Roman" w:hint="eastAsia"/>
                                <w:color w:val="000000"/>
                                <w:kern w:val="0"/>
                                <w:sz w:val="22"/>
                                <w:szCs w:val="22"/>
                              </w:rPr>
                              <w:t>児童福祉法施行規則、保育所保育指針、学校衛生法、消防法、通知等のルールを遵守できる状態。所管課及び保健所等の行政担当の確認の上、再開します。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テキスト 1" o:spid="_x0000_s1026" type="#_x0000_t202" style="position:absolute;left:0;text-align:left;margin-left:-5.95pt;margin-top:20pt;width:480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" filled="f" strokecolor="black [3213]">
                <v:textbox>
                  <w:txbxContent>
                    <w:p w14:paraId="05CFEEA6" w14:textId="77777777" w:rsidR="00D81454" w:rsidRPr="00833E54" w:rsidRDefault="00D81454" w:rsidP="00833E54">
                      <w:pPr>
                        <w:widowControl/>
                        <w:jc w:val="left"/>
                        <w:rPr>
                          <w:rFonts w:ascii="Helvetica" w:eastAsia="ＭＳ 明朝" w:hAnsi="Helvetica" w:cs="Times New Roman"/>
                          <w:color w:val="000000"/>
                          <w:kern w:val="0"/>
                          <w:sz w:val="22"/>
                          <w:szCs w:val="22"/>
                        </w:rPr>
                      </w:pPr>
                      <w:r>
                        <w:rPr>
                          <w:rFonts w:hint="eastAsia"/>
                        </w:rPr>
                        <w:t>（</w:t>
                      </w:r>
                      <w:r w:rsidRPr="00833E54">
                        <w:rPr>
                          <w:rFonts w:ascii="Helvetica" w:eastAsia="ＭＳ 明朝" w:hAnsi="Helvetica" w:cs="Times New Roman" w:hint="eastAsia"/>
                          <w:color w:val="000000"/>
                          <w:kern w:val="0"/>
                          <w:sz w:val="22"/>
                          <w:szCs w:val="22"/>
                        </w:rPr>
                        <w:t>注１）</w:t>
                      </w:r>
                      <w:r w:rsidRPr="00833E54">
                        <w:rPr>
                          <w:rFonts w:ascii="Helvetica" w:eastAsia="ＭＳ 明朝" w:hAnsi="Helvetica" w:cs="Times New Roman"/>
                          <w:color w:val="000000"/>
                          <w:kern w:val="0"/>
                          <w:sz w:val="22"/>
                          <w:szCs w:val="22"/>
                        </w:rPr>
                        <w:t>ＮＴＴの災害伝言ダイヤル【１７１】</w:t>
                      </w:r>
                      <w:r w:rsidRPr="00833E54">
                        <w:rPr>
                          <w:rFonts w:ascii="Helvetica" w:eastAsia="ＭＳ 明朝" w:hAnsi="Helvetica" w:cs="Times New Roman" w:hint="eastAsia"/>
                          <w:color w:val="000000"/>
                          <w:kern w:val="0"/>
                          <w:sz w:val="22"/>
                          <w:szCs w:val="22"/>
                        </w:rPr>
                        <w:t>・・・カードをお配りします。財布や定期券などに入れて、いつも持っていてください。操作に慣れておきましょう。保育園からの録音は職員の練習のために毎月１、</w:t>
                      </w:r>
                      <w:r w:rsidRPr="00833E54">
                        <w:rPr>
                          <w:rFonts w:ascii="Helvetica" w:eastAsia="ＭＳ 明朝" w:hAnsi="Helvetica" w:cs="Times New Roman" w:hint="eastAsia"/>
                          <w:color w:val="000000"/>
                          <w:kern w:val="0"/>
                          <w:sz w:val="22"/>
                          <w:szCs w:val="22"/>
                        </w:rPr>
                        <w:t>15</w:t>
                      </w:r>
                      <w:r w:rsidRPr="00833E54">
                        <w:rPr>
                          <w:rFonts w:ascii="Helvetica" w:eastAsia="ＭＳ 明朝" w:hAnsi="Helvetica" w:cs="Times New Roman" w:hint="eastAsia"/>
                          <w:color w:val="000000"/>
                          <w:kern w:val="0"/>
                          <w:sz w:val="22"/>
                          <w:szCs w:val="22"/>
                        </w:rPr>
                        <w:t>日の午後２時に録音します。</w:t>
                      </w:r>
                      <w:bookmarkStart w:id="1" w:name="_GoBack"/>
                      <w:bookmarkEnd w:id="1"/>
                    </w:p>
                    <w:p w14:paraId="47F5353B" w14:textId="63FB0E72" w:rsidR="00D81454" w:rsidRPr="00D913E5" w:rsidRDefault="00D913E5" w:rsidP="00833E54">
                      <w:pPr>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（注３）保育ができる状態</w:t>
                      </w:r>
                      <w:r w:rsidR="00D81454" w:rsidRPr="00833E54">
                        <w:rPr>
                          <w:rFonts w:ascii="Helvetica" w:eastAsia="ＭＳ 明朝" w:hAnsi="Helvetica" w:cs="Times New Roman" w:hint="eastAsia"/>
                          <w:color w:val="000000"/>
                          <w:kern w:val="0"/>
                          <w:sz w:val="22"/>
                          <w:szCs w:val="22"/>
                        </w:rPr>
                        <w:t>・・・</w:t>
                      </w:r>
                      <w:r>
                        <w:rPr>
                          <w:rFonts w:ascii="Helvetica" w:eastAsia="ＭＳ 明朝" w:hAnsi="Helvetica" w:cs="Times New Roman" w:hint="eastAsia"/>
                          <w:color w:val="000000"/>
                          <w:kern w:val="0"/>
                          <w:sz w:val="22"/>
                          <w:szCs w:val="22"/>
                        </w:rPr>
                        <w:t>児童福祉法施行規則、保育所保育指針、学校衛生法、消防法、通知等のルールを遵守できる状態。所管課及び保健所等の行政担当の確認の上、再開します。</w:t>
                      </w:r>
                    </w:p>
                  </w:txbxContent>
                </v:textbox>
                <w10:wrap type="square"/>
              </v:shape>
            </w:pict>
          </mc:Fallback>
        </mc:AlternateContent>
      </w:r>
    </w:p>
    <w:p w14:paraId="6F722299" w14:textId="75367959" w:rsidR="00833E54" w:rsidRPr="00833E54" w:rsidRDefault="00833E54" w:rsidP="00833E54">
      <w:pPr>
        <w:widowControl/>
        <w:jc w:val="left"/>
        <w:rPr>
          <w:rFonts w:ascii="Helvetica" w:eastAsia="ＭＳ 明朝" w:hAnsi="Helvetica" w:cs="Times New Roman"/>
          <w:color w:val="000000"/>
          <w:kern w:val="0"/>
          <w:sz w:val="22"/>
          <w:szCs w:val="22"/>
        </w:rPr>
      </w:pPr>
    </w:p>
    <w:p w14:paraId="630E1212" w14:textId="022F940E" w:rsidR="00833E54" w:rsidRPr="00833E54" w:rsidRDefault="00833E54" w:rsidP="00833E54">
      <w:pPr>
        <w:widowControl/>
        <w:jc w:val="left"/>
        <w:rPr>
          <w:rFonts w:ascii="Helvetica" w:eastAsia="ＭＳ 明朝" w:hAnsi="Helvetica" w:cs="Times New Roman"/>
          <w:color w:val="000000"/>
          <w:kern w:val="0"/>
          <w:sz w:val="22"/>
          <w:szCs w:val="22"/>
        </w:rPr>
      </w:pPr>
    </w:p>
    <w:p w14:paraId="7F0EF519" w14:textId="4B969E43" w:rsidR="00870A6F" w:rsidRPr="00833E54" w:rsidRDefault="00870A6F" w:rsidP="00833E54">
      <w:pPr>
        <w:widowControl/>
        <w:jc w:val="left"/>
        <w:rPr>
          <w:rFonts w:ascii="Helvetica" w:eastAsia="ＭＳ 明朝" w:hAnsi="Helvetica" w:cs="Times New Roman"/>
          <w:color w:val="000000"/>
          <w:kern w:val="0"/>
          <w:sz w:val="22"/>
          <w:szCs w:val="22"/>
        </w:rPr>
      </w:pPr>
    </w:p>
    <w:p w14:paraId="7BF9EE5D" w14:textId="11D17AB6" w:rsidR="00833E54" w:rsidRDefault="00833E54" w:rsidP="00833E54">
      <w:pPr>
        <w:widowControl/>
        <w:jc w:val="right"/>
        <w:rPr>
          <w:rFonts w:ascii="Helvetica" w:eastAsia="ＭＳ 明朝" w:hAnsi="Helvetica" w:cs="Times New Roman"/>
          <w:color w:val="000000"/>
          <w:kern w:val="0"/>
          <w:sz w:val="22"/>
          <w:szCs w:val="22"/>
        </w:rPr>
      </w:pPr>
      <w:r w:rsidRPr="00833E54">
        <w:rPr>
          <w:rFonts w:ascii="Helvetica" w:eastAsia="ＭＳ 明朝" w:hAnsi="Helvetica" w:cs="Times New Roman" w:hint="eastAsia"/>
          <w:color w:val="000000"/>
          <w:kern w:val="0"/>
          <w:sz w:val="22"/>
          <w:szCs w:val="22"/>
        </w:rPr>
        <w:t>作成：</w:t>
      </w:r>
      <w:r w:rsidRPr="00833E54">
        <w:rPr>
          <w:rFonts w:ascii="Helvetica" w:eastAsia="ＭＳ 明朝" w:hAnsi="Helvetica" w:cs="Times New Roman"/>
          <w:color w:val="000000"/>
          <w:kern w:val="0"/>
          <w:sz w:val="22"/>
          <w:szCs w:val="22"/>
        </w:rPr>
        <w:t>2019/06/01</w:t>
      </w:r>
    </w:p>
    <w:p w14:paraId="3510F5C5" w14:textId="6D51ABB3" w:rsidR="006339DD" w:rsidRPr="00833E54" w:rsidRDefault="006339DD" w:rsidP="00833E54">
      <w:pPr>
        <w:widowControl/>
        <w:jc w:val="right"/>
        <w:rPr>
          <w:rFonts w:ascii="Helvetica" w:eastAsia="ＭＳ 明朝" w:hAnsi="Helvetica" w:cs="Times New Roman"/>
          <w:color w:val="000000"/>
          <w:kern w:val="0"/>
          <w:sz w:val="22"/>
          <w:szCs w:val="22"/>
        </w:rPr>
      </w:pPr>
      <w:r>
        <w:rPr>
          <w:rFonts w:ascii="Helvetica" w:eastAsia="ＭＳ 明朝" w:hAnsi="Helvetica" w:cs="Times New Roman" w:hint="eastAsia"/>
          <w:color w:val="000000"/>
          <w:kern w:val="0"/>
          <w:sz w:val="22"/>
          <w:szCs w:val="22"/>
        </w:rPr>
        <w:t>改定：</w:t>
      </w:r>
      <w:r>
        <w:rPr>
          <w:rFonts w:ascii="Helvetica" w:eastAsia="ＭＳ 明朝" w:hAnsi="Helvetica" w:cs="Times New Roman"/>
          <w:color w:val="000000"/>
          <w:kern w:val="0"/>
          <w:sz w:val="22"/>
          <w:szCs w:val="22"/>
        </w:rPr>
        <w:t>2019/09/20</w:t>
      </w:r>
    </w:p>
    <w:p w14:paraId="679057C8" w14:textId="5442F7FE" w:rsidR="00856B95" w:rsidRPr="004D6FAF" w:rsidRDefault="00856B95" w:rsidP="004D6FAF">
      <w:pPr>
        <w:widowControl/>
        <w:jc w:val="left"/>
        <w:rPr>
          <w:rFonts w:ascii="Helvetica" w:eastAsia="ＭＳ 明朝" w:hAnsi="Helvetica" w:cs="Times New Roman"/>
          <w:color w:val="000000"/>
          <w:kern w:val="0"/>
          <w:sz w:val="22"/>
          <w:szCs w:val="22"/>
        </w:rPr>
      </w:pPr>
    </w:p>
    <w:sectPr w:rsidR="00856B95" w:rsidRPr="004D6FAF" w:rsidSect="003B3631">
      <w:pgSz w:w="12240" w:h="15840"/>
      <w:pgMar w:top="1440" w:right="1440" w:bottom="1440" w:left="144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 ?? ?????">
    <w:altName w:val="ＭＳ 明朝"/>
    <w:panose1 w:val="02000500000000000000"/>
    <w:charset w:val="00"/>
    <w:family w:val="auto"/>
    <w:pitch w:val="variable"/>
    <w:sig w:usb0="000002C7" w:usb1="2AC71C10"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3AE"/>
    <w:multiLevelType w:val="hybridMultilevel"/>
    <w:tmpl w:val="F7A2B21E"/>
    <w:lvl w:ilvl="0" w:tplc="AF527D8C">
      <w:start w:val="1"/>
      <w:numFmt w:val="decimalFullWidth"/>
      <w:lvlText w:val="（%1）"/>
      <w:lvlJc w:val="left"/>
      <w:pPr>
        <w:ind w:left="720" w:hanging="72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2B65FC2"/>
    <w:multiLevelType w:val="hybridMultilevel"/>
    <w:tmpl w:val="AF7E0DF6"/>
    <w:lvl w:ilvl="0" w:tplc="7E2A6F6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31"/>
    <w:rsid w:val="002C11EE"/>
    <w:rsid w:val="003B3631"/>
    <w:rsid w:val="003D5410"/>
    <w:rsid w:val="00493CC1"/>
    <w:rsid w:val="004D6FAF"/>
    <w:rsid w:val="005403DE"/>
    <w:rsid w:val="006339DD"/>
    <w:rsid w:val="00700AF9"/>
    <w:rsid w:val="0078182F"/>
    <w:rsid w:val="00832EB3"/>
    <w:rsid w:val="00833E54"/>
    <w:rsid w:val="00856B95"/>
    <w:rsid w:val="00870A6F"/>
    <w:rsid w:val="00AD3981"/>
    <w:rsid w:val="00B10FD2"/>
    <w:rsid w:val="00C6491A"/>
    <w:rsid w:val="00D81454"/>
    <w:rsid w:val="00D913E5"/>
    <w:rsid w:val="00E6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0C7F7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EB3"/>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EB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01997">
      <w:bodyDiv w:val="1"/>
      <w:marLeft w:val="0"/>
      <w:marRight w:val="0"/>
      <w:marTop w:val="0"/>
      <w:marBottom w:val="0"/>
      <w:divBdr>
        <w:top w:val="none" w:sz="0" w:space="0" w:color="auto"/>
        <w:left w:val="none" w:sz="0" w:space="0" w:color="auto"/>
        <w:bottom w:val="none" w:sz="0" w:space="0" w:color="auto"/>
        <w:right w:val="none" w:sz="0" w:space="0" w:color="auto"/>
      </w:divBdr>
      <w:divsChild>
        <w:div w:id="1167135287">
          <w:marLeft w:val="0"/>
          <w:marRight w:val="0"/>
          <w:marTop w:val="0"/>
          <w:marBottom w:val="0"/>
          <w:divBdr>
            <w:top w:val="none" w:sz="0" w:space="0" w:color="auto"/>
            <w:left w:val="none" w:sz="0" w:space="0" w:color="auto"/>
            <w:bottom w:val="none" w:sz="0" w:space="0" w:color="auto"/>
            <w:right w:val="none" w:sz="0" w:space="0" w:color="auto"/>
          </w:divBdr>
        </w:div>
        <w:div w:id="1334727507">
          <w:marLeft w:val="0"/>
          <w:marRight w:val="0"/>
          <w:marTop w:val="0"/>
          <w:marBottom w:val="0"/>
          <w:divBdr>
            <w:top w:val="none" w:sz="0" w:space="0" w:color="auto"/>
            <w:left w:val="none" w:sz="0" w:space="0" w:color="auto"/>
            <w:bottom w:val="none" w:sz="0" w:space="0" w:color="auto"/>
            <w:right w:val="none" w:sz="0" w:space="0" w:color="auto"/>
          </w:divBdr>
        </w:div>
        <w:div w:id="1099720659">
          <w:marLeft w:val="0"/>
          <w:marRight w:val="0"/>
          <w:marTop w:val="0"/>
          <w:marBottom w:val="0"/>
          <w:divBdr>
            <w:top w:val="none" w:sz="0" w:space="0" w:color="auto"/>
            <w:left w:val="none" w:sz="0" w:space="0" w:color="auto"/>
            <w:bottom w:val="none" w:sz="0" w:space="0" w:color="auto"/>
            <w:right w:val="none" w:sz="0" w:space="0" w:color="auto"/>
          </w:divBdr>
        </w:div>
        <w:div w:id="630356772">
          <w:marLeft w:val="0"/>
          <w:marRight w:val="0"/>
          <w:marTop w:val="0"/>
          <w:marBottom w:val="0"/>
          <w:divBdr>
            <w:top w:val="none" w:sz="0" w:space="0" w:color="auto"/>
            <w:left w:val="none" w:sz="0" w:space="0" w:color="auto"/>
            <w:bottom w:val="none" w:sz="0" w:space="0" w:color="auto"/>
            <w:right w:val="none" w:sz="0" w:space="0" w:color="auto"/>
          </w:divBdr>
        </w:div>
        <w:div w:id="829101697">
          <w:marLeft w:val="0"/>
          <w:marRight w:val="0"/>
          <w:marTop w:val="0"/>
          <w:marBottom w:val="0"/>
          <w:divBdr>
            <w:top w:val="none" w:sz="0" w:space="0" w:color="auto"/>
            <w:left w:val="none" w:sz="0" w:space="0" w:color="auto"/>
            <w:bottom w:val="none" w:sz="0" w:space="0" w:color="auto"/>
            <w:right w:val="none" w:sz="0" w:space="0" w:color="auto"/>
          </w:divBdr>
        </w:div>
        <w:div w:id="1515223015">
          <w:marLeft w:val="0"/>
          <w:marRight w:val="0"/>
          <w:marTop w:val="0"/>
          <w:marBottom w:val="0"/>
          <w:divBdr>
            <w:top w:val="none" w:sz="0" w:space="0" w:color="auto"/>
            <w:left w:val="none" w:sz="0" w:space="0" w:color="auto"/>
            <w:bottom w:val="none" w:sz="0" w:space="0" w:color="auto"/>
            <w:right w:val="none" w:sz="0" w:space="0" w:color="auto"/>
          </w:divBdr>
        </w:div>
        <w:div w:id="262956977">
          <w:marLeft w:val="0"/>
          <w:marRight w:val="0"/>
          <w:marTop w:val="0"/>
          <w:marBottom w:val="0"/>
          <w:divBdr>
            <w:top w:val="none" w:sz="0" w:space="0" w:color="auto"/>
            <w:left w:val="none" w:sz="0" w:space="0" w:color="auto"/>
            <w:bottom w:val="none" w:sz="0" w:space="0" w:color="auto"/>
            <w:right w:val="none" w:sz="0" w:space="0" w:color="auto"/>
          </w:divBdr>
        </w:div>
        <w:div w:id="121773964">
          <w:marLeft w:val="0"/>
          <w:marRight w:val="0"/>
          <w:marTop w:val="0"/>
          <w:marBottom w:val="0"/>
          <w:divBdr>
            <w:top w:val="none" w:sz="0" w:space="0" w:color="auto"/>
            <w:left w:val="none" w:sz="0" w:space="0" w:color="auto"/>
            <w:bottom w:val="none" w:sz="0" w:space="0" w:color="auto"/>
            <w:right w:val="none" w:sz="0" w:space="0" w:color="auto"/>
          </w:divBdr>
        </w:div>
        <w:div w:id="1470780094">
          <w:marLeft w:val="0"/>
          <w:marRight w:val="0"/>
          <w:marTop w:val="0"/>
          <w:marBottom w:val="0"/>
          <w:divBdr>
            <w:top w:val="none" w:sz="0" w:space="0" w:color="auto"/>
            <w:left w:val="none" w:sz="0" w:space="0" w:color="auto"/>
            <w:bottom w:val="none" w:sz="0" w:space="0" w:color="auto"/>
            <w:right w:val="none" w:sz="0" w:space="0" w:color="auto"/>
          </w:divBdr>
        </w:div>
        <w:div w:id="1583835865">
          <w:marLeft w:val="0"/>
          <w:marRight w:val="0"/>
          <w:marTop w:val="0"/>
          <w:marBottom w:val="0"/>
          <w:divBdr>
            <w:top w:val="none" w:sz="0" w:space="0" w:color="auto"/>
            <w:left w:val="none" w:sz="0" w:space="0" w:color="auto"/>
            <w:bottom w:val="none" w:sz="0" w:space="0" w:color="auto"/>
            <w:right w:val="none" w:sz="0" w:space="0" w:color="auto"/>
          </w:divBdr>
        </w:div>
        <w:div w:id="650672730">
          <w:marLeft w:val="0"/>
          <w:marRight w:val="0"/>
          <w:marTop w:val="0"/>
          <w:marBottom w:val="0"/>
          <w:divBdr>
            <w:top w:val="none" w:sz="0" w:space="0" w:color="auto"/>
            <w:left w:val="none" w:sz="0" w:space="0" w:color="auto"/>
            <w:bottom w:val="none" w:sz="0" w:space="0" w:color="auto"/>
            <w:right w:val="none" w:sz="0" w:space="0" w:color="auto"/>
          </w:divBdr>
        </w:div>
        <w:div w:id="1761830552">
          <w:marLeft w:val="0"/>
          <w:marRight w:val="0"/>
          <w:marTop w:val="0"/>
          <w:marBottom w:val="0"/>
          <w:divBdr>
            <w:top w:val="none" w:sz="0" w:space="0" w:color="auto"/>
            <w:left w:val="none" w:sz="0" w:space="0" w:color="auto"/>
            <w:bottom w:val="none" w:sz="0" w:space="0" w:color="auto"/>
            <w:right w:val="none" w:sz="0" w:space="0" w:color="auto"/>
          </w:divBdr>
        </w:div>
        <w:div w:id="356774">
          <w:marLeft w:val="0"/>
          <w:marRight w:val="0"/>
          <w:marTop w:val="0"/>
          <w:marBottom w:val="0"/>
          <w:divBdr>
            <w:top w:val="none" w:sz="0" w:space="0" w:color="auto"/>
            <w:left w:val="none" w:sz="0" w:space="0" w:color="auto"/>
            <w:bottom w:val="none" w:sz="0" w:space="0" w:color="auto"/>
            <w:right w:val="none" w:sz="0" w:space="0" w:color="auto"/>
          </w:divBdr>
        </w:div>
        <w:div w:id="461776110">
          <w:marLeft w:val="0"/>
          <w:marRight w:val="0"/>
          <w:marTop w:val="0"/>
          <w:marBottom w:val="0"/>
          <w:divBdr>
            <w:top w:val="none" w:sz="0" w:space="0" w:color="auto"/>
            <w:left w:val="none" w:sz="0" w:space="0" w:color="auto"/>
            <w:bottom w:val="none" w:sz="0" w:space="0" w:color="auto"/>
            <w:right w:val="none" w:sz="0" w:space="0" w:color="auto"/>
          </w:divBdr>
        </w:div>
        <w:div w:id="1092895133">
          <w:marLeft w:val="0"/>
          <w:marRight w:val="0"/>
          <w:marTop w:val="0"/>
          <w:marBottom w:val="0"/>
          <w:divBdr>
            <w:top w:val="none" w:sz="0" w:space="0" w:color="auto"/>
            <w:left w:val="none" w:sz="0" w:space="0" w:color="auto"/>
            <w:bottom w:val="none" w:sz="0" w:space="0" w:color="auto"/>
            <w:right w:val="none" w:sz="0" w:space="0" w:color="auto"/>
          </w:divBdr>
        </w:div>
        <w:div w:id="949775115">
          <w:marLeft w:val="0"/>
          <w:marRight w:val="0"/>
          <w:marTop w:val="0"/>
          <w:marBottom w:val="0"/>
          <w:divBdr>
            <w:top w:val="none" w:sz="0" w:space="0" w:color="auto"/>
            <w:left w:val="none" w:sz="0" w:space="0" w:color="auto"/>
            <w:bottom w:val="none" w:sz="0" w:space="0" w:color="auto"/>
            <w:right w:val="none" w:sz="0" w:space="0" w:color="auto"/>
          </w:divBdr>
        </w:div>
        <w:div w:id="787895493">
          <w:marLeft w:val="0"/>
          <w:marRight w:val="0"/>
          <w:marTop w:val="0"/>
          <w:marBottom w:val="0"/>
          <w:divBdr>
            <w:top w:val="none" w:sz="0" w:space="0" w:color="auto"/>
            <w:left w:val="none" w:sz="0" w:space="0" w:color="auto"/>
            <w:bottom w:val="none" w:sz="0" w:space="0" w:color="auto"/>
            <w:right w:val="none" w:sz="0" w:space="0" w:color="auto"/>
          </w:divBdr>
        </w:div>
        <w:div w:id="557863794">
          <w:marLeft w:val="0"/>
          <w:marRight w:val="0"/>
          <w:marTop w:val="0"/>
          <w:marBottom w:val="0"/>
          <w:divBdr>
            <w:top w:val="none" w:sz="0" w:space="0" w:color="auto"/>
            <w:left w:val="none" w:sz="0" w:space="0" w:color="auto"/>
            <w:bottom w:val="none" w:sz="0" w:space="0" w:color="auto"/>
            <w:right w:val="none" w:sz="0" w:space="0" w:color="auto"/>
          </w:divBdr>
        </w:div>
        <w:div w:id="1737431684">
          <w:marLeft w:val="0"/>
          <w:marRight w:val="0"/>
          <w:marTop w:val="0"/>
          <w:marBottom w:val="0"/>
          <w:divBdr>
            <w:top w:val="none" w:sz="0" w:space="0" w:color="auto"/>
            <w:left w:val="none" w:sz="0" w:space="0" w:color="auto"/>
            <w:bottom w:val="none" w:sz="0" w:space="0" w:color="auto"/>
            <w:right w:val="none" w:sz="0" w:space="0" w:color="auto"/>
          </w:divBdr>
        </w:div>
        <w:div w:id="1525366585">
          <w:marLeft w:val="0"/>
          <w:marRight w:val="0"/>
          <w:marTop w:val="0"/>
          <w:marBottom w:val="0"/>
          <w:divBdr>
            <w:top w:val="none" w:sz="0" w:space="0" w:color="auto"/>
            <w:left w:val="none" w:sz="0" w:space="0" w:color="auto"/>
            <w:bottom w:val="none" w:sz="0" w:space="0" w:color="auto"/>
            <w:right w:val="none" w:sz="0" w:space="0" w:color="auto"/>
          </w:divBdr>
        </w:div>
        <w:div w:id="105392371">
          <w:marLeft w:val="0"/>
          <w:marRight w:val="0"/>
          <w:marTop w:val="0"/>
          <w:marBottom w:val="0"/>
          <w:divBdr>
            <w:top w:val="none" w:sz="0" w:space="0" w:color="auto"/>
            <w:left w:val="none" w:sz="0" w:space="0" w:color="auto"/>
            <w:bottom w:val="none" w:sz="0" w:space="0" w:color="auto"/>
            <w:right w:val="none" w:sz="0" w:space="0" w:color="auto"/>
          </w:divBdr>
        </w:div>
        <w:div w:id="88963392">
          <w:marLeft w:val="0"/>
          <w:marRight w:val="0"/>
          <w:marTop w:val="0"/>
          <w:marBottom w:val="0"/>
          <w:divBdr>
            <w:top w:val="none" w:sz="0" w:space="0" w:color="auto"/>
            <w:left w:val="none" w:sz="0" w:space="0" w:color="auto"/>
            <w:bottom w:val="none" w:sz="0" w:space="0" w:color="auto"/>
            <w:right w:val="none" w:sz="0" w:space="0" w:color="auto"/>
          </w:divBdr>
        </w:div>
        <w:div w:id="667752488">
          <w:marLeft w:val="0"/>
          <w:marRight w:val="0"/>
          <w:marTop w:val="0"/>
          <w:marBottom w:val="0"/>
          <w:divBdr>
            <w:top w:val="none" w:sz="0" w:space="0" w:color="auto"/>
            <w:left w:val="none" w:sz="0" w:space="0" w:color="auto"/>
            <w:bottom w:val="none" w:sz="0" w:space="0" w:color="auto"/>
            <w:right w:val="none" w:sz="0" w:space="0" w:color="auto"/>
          </w:divBdr>
        </w:div>
        <w:div w:id="130897572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158</Words>
  <Characters>904</Characters>
  <Application>Microsoft Macintosh Word</Application>
  <DocSecurity>0</DocSecurity>
  <Lines>7</Lines>
  <Paragraphs>2</Paragraphs>
  <ScaleCrop>false</ScaleCrop>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倉掛 秀人</dc:creator>
  <cp:keywords/>
  <dc:description/>
  <cp:lastModifiedBy>倉掛 秀人</cp:lastModifiedBy>
  <cp:revision>9</cp:revision>
  <dcterms:created xsi:type="dcterms:W3CDTF">2019-09-13T10:31:00Z</dcterms:created>
  <dcterms:modified xsi:type="dcterms:W3CDTF">2019-10-03T06:46:00Z</dcterms:modified>
</cp:coreProperties>
</file>